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6C0E4" w14:textId="77777777" w:rsidR="00B15C5D" w:rsidRPr="004360FB" w:rsidRDefault="00B15C5D" w:rsidP="004360FB">
      <w:bookmarkStart w:id="0" w:name="_GoBack"/>
      <w:bookmarkEnd w:id="0"/>
    </w:p>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07C575AD" w:rsidR="00365453" w:rsidRDefault="00B15C5D" w:rsidP="00365453">
      <w:pPr>
        <w:spacing w:before="240" w:after="240"/>
        <w:jc w:val="center"/>
        <w:rPr>
          <w:b/>
          <w:sz w:val="28"/>
          <w:szCs w:val="28"/>
        </w:rPr>
      </w:pPr>
      <w:r w:rsidRPr="00A27241">
        <w:rPr>
          <w:b/>
          <w:sz w:val="28"/>
          <w:szCs w:val="28"/>
        </w:rPr>
        <w:t xml:space="preserve">PUBLICATION REF.: </w:t>
      </w:r>
      <w:r w:rsidR="00F718E5" w:rsidRPr="004F4F08">
        <w:rPr>
          <w:rStyle w:val="Strong"/>
          <w:szCs w:val="24"/>
          <w:lang w:val="en-GB"/>
        </w:rPr>
        <w:t>HRRS00094</w:t>
      </w:r>
      <w:r w:rsidR="00F718E5">
        <w:rPr>
          <w:rStyle w:val="Strong"/>
          <w:szCs w:val="24"/>
          <w:lang w:val="en-GB"/>
        </w:rPr>
        <w:t>-</w:t>
      </w:r>
      <w:r w:rsidR="00F718E5" w:rsidRPr="004F4F08">
        <w:rPr>
          <w:rStyle w:val="Strong"/>
          <w:szCs w:val="24"/>
          <w:lang w:val="en-GB"/>
        </w:rPr>
        <w:t>3/green rooms</w:t>
      </w: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r w:rsidR="00B15C5D" w:rsidRPr="00EA7377" w14:paraId="4BE14448" w14:textId="77777777">
        <w:tc>
          <w:tcPr>
            <w:tcW w:w="1949" w:type="dxa"/>
            <w:shd w:val="pct10" w:color="auto" w:fill="FFFFFF"/>
          </w:tcPr>
          <w:p w14:paraId="5A448929"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124ED7AB" w14:textId="77777777" w:rsidR="00B15C5D" w:rsidRPr="00EA7377" w:rsidRDefault="00B15C5D">
            <w:pPr>
              <w:spacing w:before="120" w:after="120"/>
              <w:jc w:val="both"/>
              <w:rPr>
                <w:sz w:val="22"/>
                <w:szCs w:val="22"/>
                <w:lang w:val="en-GB"/>
              </w:rPr>
            </w:pPr>
          </w:p>
        </w:tc>
        <w:tc>
          <w:tcPr>
            <w:tcW w:w="2182" w:type="dxa"/>
          </w:tcPr>
          <w:p w14:paraId="75B47291" w14:textId="77777777" w:rsidR="00B15C5D" w:rsidRPr="00EA7377" w:rsidRDefault="00B15C5D">
            <w:pPr>
              <w:spacing w:before="120" w:after="120"/>
              <w:jc w:val="both"/>
              <w:rPr>
                <w:sz w:val="22"/>
                <w:szCs w:val="22"/>
                <w:lang w:val="en-GB"/>
              </w:rPr>
            </w:pPr>
          </w:p>
        </w:tc>
        <w:tc>
          <w:tcPr>
            <w:tcW w:w="2182" w:type="dxa"/>
          </w:tcPr>
          <w:p w14:paraId="269C0E67" w14:textId="77777777" w:rsidR="00B15C5D" w:rsidRPr="00EA7377" w:rsidRDefault="00B15C5D">
            <w:pPr>
              <w:spacing w:before="120" w:after="120"/>
              <w:jc w:val="both"/>
              <w:rPr>
                <w:sz w:val="22"/>
                <w:szCs w:val="22"/>
                <w:lang w:val="en-GB"/>
              </w:rPr>
            </w:pPr>
          </w:p>
        </w:tc>
      </w:tr>
      <w:tr w:rsidR="00B15C5D" w:rsidRPr="00EA7377" w14:paraId="500386C9" w14:textId="77777777">
        <w:tc>
          <w:tcPr>
            <w:tcW w:w="1949" w:type="dxa"/>
            <w:shd w:val="pct10" w:color="auto" w:fill="FFFFFF"/>
          </w:tcPr>
          <w:p w14:paraId="1C056735"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1655290F" w14:textId="77777777" w:rsidR="00B15C5D" w:rsidRPr="00EA7377" w:rsidRDefault="00B15C5D">
            <w:pPr>
              <w:spacing w:before="120" w:after="120"/>
              <w:jc w:val="both"/>
              <w:rPr>
                <w:sz w:val="22"/>
                <w:szCs w:val="22"/>
                <w:lang w:val="en-GB"/>
              </w:rPr>
            </w:pPr>
          </w:p>
        </w:tc>
        <w:tc>
          <w:tcPr>
            <w:tcW w:w="2182" w:type="dxa"/>
          </w:tcPr>
          <w:p w14:paraId="5C14DEE4" w14:textId="77777777" w:rsidR="00B15C5D" w:rsidRPr="00EA7377" w:rsidRDefault="00B15C5D">
            <w:pPr>
              <w:spacing w:before="120" w:after="120"/>
              <w:jc w:val="both"/>
              <w:rPr>
                <w:sz w:val="22"/>
                <w:szCs w:val="22"/>
                <w:lang w:val="en-GB"/>
              </w:rPr>
            </w:pPr>
          </w:p>
        </w:tc>
        <w:tc>
          <w:tcPr>
            <w:tcW w:w="2182" w:type="dxa"/>
          </w:tcPr>
          <w:p w14:paraId="27B7C4BE" w14:textId="77777777" w:rsidR="00B15C5D" w:rsidRPr="00EA7377" w:rsidRDefault="00B15C5D">
            <w:pPr>
              <w:spacing w:before="120" w:after="120"/>
              <w:jc w:val="both"/>
              <w:rPr>
                <w:sz w:val="22"/>
                <w:szCs w:val="22"/>
                <w:lang w:val="en-GB"/>
              </w:rPr>
            </w:pPr>
          </w:p>
        </w:tc>
      </w:tr>
      <w:tr w:rsidR="00B15C5D" w:rsidRPr="00EA7377" w14:paraId="0679D8B3" w14:textId="77777777">
        <w:tc>
          <w:tcPr>
            <w:tcW w:w="1949" w:type="dxa"/>
            <w:shd w:val="pct10" w:color="auto" w:fill="FFFFFF"/>
          </w:tcPr>
          <w:p w14:paraId="3256BE16"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44C72F81" w14:textId="77777777" w:rsidR="00B15C5D" w:rsidRPr="00EA7377" w:rsidRDefault="00B15C5D">
            <w:pPr>
              <w:spacing w:before="120" w:after="120"/>
              <w:jc w:val="both"/>
              <w:rPr>
                <w:sz w:val="22"/>
                <w:szCs w:val="22"/>
                <w:lang w:val="en-GB"/>
              </w:rPr>
            </w:pPr>
          </w:p>
        </w:tc>
        <w:tc>
          <w:tcPr>
            <w:tcW w:w="2182" w:type="dxa"/>
          </w:tcPr>
          <w:p w14:paraId="287635B7" w14:textId="77777777" w:rsidR="00B15C5D" w:rsidRPr="00EA7377" w:rsidRDefault="00B15C5D">
            <w:pPr>
              <w:spacing w:before="120" w:after="120"/>
              <w:jc w:val="both"/>
              <w:rPr>
                <w:sz w:val="22"/>
                <w:szCs w:val="22"/>
                <w:lang w:val="en-GB"/>
              </w:rPr>
            </w:pPr>
          </w:p>
        </w:tc>
        <w:tc>
          <w:tcPr>
            <w:tcW w:w="2182" w:type="dxa"/>
          </w:tcPr>
          <w:p w14:paraId="59F77CC1"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77777777" w:rsidR="00126460" w:rsidRPr="00234589" w:rsidRDefault="00126460" w:rsidP="00234589">
            <w:pPr>
              <w:keepNext/>
              <w:spacing w:before="240" w:after="120"/>
              <w:jc w:val="both"/>
              <w:rPr>
                <w:b/>
                <w:szCs w:val="24"/>
                <w:lang w:val="en-GB"/>
              </w:rPr>
            </w:pPr>
            <w:r w:rsidRPr="00234589">
              <w:rPr>
                <w:b/>
                <w:szCs w:val="24"/>
                <w:highlight w:val="yellow"/>
              </w:rPr>
              <w:t xml:space="preserve">Note: </w:t>
            </w:r>
            <w:proofErr w:type="spellStart"/>
            <w:r w:rsidRPr="00234589">
              <w:rPr>
                <w:b/>
                <w:szCs w:val="24"/>
                <w:highlight w:val="yellow"/>
              </w:rPr>
              <w:t>tenderer</w:t>
            </w:r>
            <w:proofErr w:type="spellEnd"/>
            <w:r w:rsidRPr="00234589">
              <w:rPr>
                <w:b/>
                <w:szCs w:val="24"/>
                <w:highlight w:val="yellow"/>
              </w:rPr>
              <w:t xml:space="preserve"> </w:t>
            </w:r>
            <w:proofErr w:type="spellStart"/>
            <w:r w:rsidRPr="00234589">
              <w:rPr>
                <w:b/>
                <w:szCs w:val="24"/>
                <w:highlight w:val="yellow"/>
              </w:rPr>
              <w:t>representatives</w:t>
            </w:r>
            <w:proofErr w:type="spellEnd"/>
            <w:r w:rsidRPr="00234589">
              <w:rPr>
                <w:b/>
                <w:szCs w:val="24"/>
                <w:highlight w:val="yellow"/>
              </w:rPr>
              <w:t xml:space="preserve"> are not </w:t>
            </w:r>
            <w:proofErr w:type="spellStart"/>
            <w:r w:rsidRPr="00234589">
              <w:rPr>
                <w:b/>
                <w:szCs w:val="24"/>
                <w:highlight w:val="yellow"/>
              </w:rPr>
              <w:t>observers</w:t>
            </w:r>
            <w:proofErr w:type="spellEnd"/>
            <w:r w:rsidRPr="00234589">
              <w:rPr>
                <w:b/>
                <w:szCs w:val="24"/>
                <w:highlight w:val="yellow"/>
              </w:rPr>
              <w:t xml:space="preserve"> and must </w:t>
            </w:r>
            <w:proofErr w:type="spellStart"/>
            <w:r w:rsidRPr="00234589">
              <w:rPr>
                <w:b/>
                <w:szCs w:val="24"/>
                <w:highlight w:val="yellow"/>
              </w:rPr>
              <w:t>leave</w:t>
            </w:r>
            <w:proofErr w:type="spellEnd"/>
            <w:r w:rsidRPr="00234589">
              <w:rPr>
                <w:b/>
                <w:szCs w:val="24"/>
                <w:highlight w:val="yellow"/>
              </w:rPr>
              <w:t xml:space="preserve"> </w:t>
            </w:r>
            <w:proofErr w:type="spellStart"/>
            <w:r w:rsidRPr="00234589">
              <w:rPr>
                <w:b/>
                <w:szCs w:val="24"/>
                <w:highlight w:val="yellow"/>
              </w:rPr>
              <w:t>after</w:t>
            </w:r>
            <w:proofErr w:type="spellEnd"/>
            <w:r w:rsidRPr="00234589">
              <w:rPr>
                <w:b/>
                <w:szCs w:val="24"/>
                <w:highlight w:val="yellow"/>
              </w:rPr>
              <w:t xml:space="preserve"> tender </w:t>
            </w:r>
            <w:proofErr w:type="spellStart"/>
            <w:r w:rsidRPr="00234589">
              <w:rPr>
                <w:b/>
                <w:szCs w:val="24"/>
                <w:highlight w:val="yellow"/>
              </w:rPr>
              <w:t>opening</w:t>
            </w:r>
            <w:proofErr w:type="spellEnd"/>
            <w:r w:rsidRPr="00234589">
              <w:rPr>
                <w:b/>
                <w:szCs w:val="24"/>
                <w:highlight w:val="yellow"/>
              </w:rPr>
              <w:t xml:space="preserve"> session.</w:t>
            </w: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4111"/>
      </w:tblGrid>
      <w:tr w:rsidR="00A27241" w:rsidRPr="00EA7377" w14:paraId="25FD9CC5" w14:textId="77777777" w:rsidTr="00A27241">
        <w:trPr>
          <w:cantSplit/>
        </w:trPr>
        <w:tc>
          <w:tcPr>
            <w:tcW w:w="1418" w:type="dxa"/>
            <w:shd w:val="pct10" w:color="auto" w:fill="FFFFFF"/>
          </w:tcPr>
          <w:p w14:paraId="67B635F9" w14:textId="77777777" w:rsidR="00A27241" w:rsidRPr="00EA7377" w:rsidRDefault="00A27241"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A27241" w:rsidRPr="00EA7377" w:rsidRDefault="00A27241" w:rsidP="005C4ADA">
            <w:pPr>
              <w:spacing w:before="120" w:after="120"/>
              <w:jc w:val="center"/>
              <w:rPr>
                <w:b/>
                <w:sz w:val="22"/>
                <w:szCs w:val="22"/>
                <w:lang w:val="en-GB"/>
              </w:rPr>
            </w:pPr>
            <w:r w:rsidRPr="00EA7377">
              <w:rPr>
                <w:b/>
                <w:sz w:val="22"/>
                <w:szCs w:val="22"/>
                <w:lang w:val="en-GB"/>
              </w:rPr>
              <w:t>Tenderer name</w:t>
            </w:r>
          </w:p>
        </w:tc>
        <w:tc>
          <w:tcPr>
            <w:tcW w:w="4111" w:type="dxa"/>
            <w:shd w:val="pct10" w:color="auto" w:fill="FFFFFF"/>
          </w:tcPr>
          <w:p w14:paraId="7264F450" w14:textId="77777777" w:rsidR="00A27241" w:rsidRPr="00EA7377" w:rsidRDefault="00A27241" w:rsidP="005C4ADA">
            <w:pPr>
              <w:spacing w:before="120" w:after="120"/>
              <w:jc w:val="center"/>
              <w:rPr>
                <w:b/>
                <w:sz w:val="22"/>
                <w:szCs w:val="22"/>
                <w:lang w:val="en-GB"/>
              </w:rPr>
            </w:pPr>
            <w:r w:rsidRPr="00EA7377">
              <w:rPr>
                <w:b/>
                <w:sz w:val="22"/>
                <w:szCs w:val="22"/>
                <w:lang w:val="en-GB"/>
              </w:rPr>
              <w:t>Summary of exchange of correspondence</w:t>
            </w:r>
          </w:p>
        </w:tc>
      </w:tr>
      <w:tr w:rsidR="00A27241" w:rsidRPr="00EA7377" w14:paraId="3A7959F1" w14:textId="77777777" w:rsidTr="00A27241">
        <w:trPr>
          <w:cantSplit/>
        </w:trPr>
        <w:tc>
          <w:tcPr>
            <w:tcW w:w="1418" w:type="dxa"/>
          </w:tcPr>
          <w:p w14:paraId="0D740736" w14:textId="77777777" w:rsidR="00A27241" w:rsidRPr="00EA7377" w:rsidRDefault="00A27241" w:rsidP="005C4ADA">
            <w:pPr>
              <w:spacing w:before="120" w:after="120"/>
              <w:jc w:val="both"/>
              <w:rPr>
                <w:b/>
                <w:sz w:val="22"/>
                <w:szCs w:val="22"/>
                <w:lang w:val="en-GB"/>
              </w:rPr>
            </w:pPr>
          </w:p>
        </w:tc>
        <w:tc>
          <w:tcPr>
            <w:tcW w:w="2551" w:type="dxa"/>
          </w:tcPr>
          <w:p w14:paraId="37456DB2" w14:textId="77777777" w:rsidR="00A27241" w:rsidRPr="00EA7377" w:rsidRDefault="00A27241" w:rsidP="005C4ADA">
            <w:pPr>
              <w:spacing w:before="120" w:after="120"/>
              <w:jc w:val="both"/>
              <w:rPr>
                <w:sz w:val="22"/>
                <w:szCs w:val="22"/>
                <w:lang w:val="en-GB"/>
              </w:rPr>
            </w:pPr>
          </w:p>
        </w:tc>
        <w:tc>
          <w:tcPr>
            <w:tcW w:w="4111" w:type="dxa"/>
          </w:tcPr>
          <w:p w14:paraId="50612947" w14:textId="77777777" w:rsidR="00A27241" w:rsidRPr="00EA7377" w:rsidRDefault="00A27241" w:rsidP="005C4ADA">
            <w:pPr>
              <w:spacing w:before="120" w:after="120"/>
              <w:jc w:val="both"/>
              <w:rPr>
                <w:sz w:val="22"/>
                <w:szCs w:val="22"/>
                <w:lang w:val="en-GB"/>
              </w:rPr>
            </w:pPr>
          </w:p>
        </w:tc>
      </w:tr>
      <w:tr w:rsidR="00A27241" w:rsidRPr="00EA7377" w14:paraId="01F0EBD7" w14:textId="77777777" w:rsidTr="00A27241">
        <w:trPr>
          <w:cantSplit/>
        </w:trPr>
        <w:tc>
          <w:tcPr>
            <w:tcW w:w="1418" w:type="dxa"/>
          </w:tcPr>
          <w:p w14:paraId="5C7C4186" w14:textId="77777777" w:rsidR="00A27241" w:rsidRPr="00EA7377" w:rsidRDefault="00A27241" w:rsidP="005C4ADA">
            <w:pPr>
              <w:spacing w:before="120" w:after="120"/>
              <w:jc w:val="both"/>
              <w:rPr>
                <w:b/>
                <w:sz w:val="22"/>
                <w:szCs w:val="22"/>
                <w:lang w:val="en-GB"/>
              </w:rPr>
            </w:pPr>
          </w:p>
        </w:tc>
        <w:tc>
          <w:tcPr>
            <w:tcW w:w="2551" w:type="dxa"/>
          </w:tcPr>
          <w:p w14:paraId="25EA9CC1" w14:textId="77777777" w:rsidR="00A27241" w:rsidRPr="00EA7377" w:rsidRDefault="00A27241" w:rsidP="005C4ADA">
            <w:pPr>
              <w:spacing w:before="120" w:after="120"/>
              <w:jc w:val="both"/>
              <w:rPr>
                <w:sz w:val="22"/>
                <w:szCs w:val="22"/>
                <w:lang w:val="en-GB"/>
              </w:rPr>
            </w:pPr>
          </w:p>
        </w:tc>
        <w:tc>
          <w:tcPr>
            <w:tcW w:w="4111" w:type="dxa"/>
          </w:tcPr>
          <w:p w14:paraId="087B6C28" w14:textId="77777777" w:rsidR="00A27241" w:rsidRPr="00EA7377" w:rsidRDefault="00A27241"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4394"/>
      </w:tblGrid>
      <w:tr w:rsidR="004F4DB3" w:rsidRPr="00EA7377" w14:paraId="0F886AFA" w14:textId="77777777" w:rsidTr="004F4DB3">
        <w:trPr>
          <w:cantSplit/>
          <w:tblHeader/>
        </w:trPr>
        <w:tc>
          <w:tcPr>
            <w:tcW w:w="1276" w:type="dxa"/>
            <w:shd w:val="pct10" w:color="auto" w:fill="FFFFFF"/>
          </w:tcPr>
          <w:p w14:paraId="7DD472C2" w14:textId="77777777" w:rsidR="004F4DB3" w:rsidRPr="00EA7377" w:rsidRDefault="004F4DB3"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4F4DB3" w:rsidRPr="00EA7377" w:rsidRDefault="004F4DB3" w:rsidP="005C4ADA">
            <w:pPr>
              <w:spacing w:before="120" w:after="120"/>
              <w:jc w:val="center"/>
              <w:rPr>
                <w:b/>
                <w:sz w:val="22"/>
                <w:szCs w:val="22"/>
                <w:lang w:val="en-GB"/>
              </w:rPr>
            </w:pPr>
            <w:r w:rsidRPr="00EA7377">
              <w:rPr>
                <w:b/>
                <w:sz w:val="22"/>
                <w:szCs w:val="22"/>
                <w:lang w:val="en-GB"/>
              </w:rPr>
              <w:t>Tenderer name</w:t>
            </w:r>
          </w:p>
        </w:tc>
        <w:tc>
          <w:tcPr>
            <w:tcW w:w="4394" w:type="dxa"/>
            <w:shd w:val="pct10" w:color="auto" w:fill="FFFFFF"/>
          </w:tcPr>
          <w:p w14:paraId="5FF33014" w14:textId="77777777" w:rsidR="004F4DB3" w:rsidRPr="00EA7377" w:rsidRDefault="004F4DB3" w:rsidP="005C4ADA">
            <w:pPr>
              <w:spacing w:before="120" w:after="120"/>
              <w:jc w:val="center"/>
              <w:rPr>
                <w:b/>
                <w:sz w:val="22"/>
                <w:szCs w:val="22"/>
                <w:lang w:val="en-GB"/>
              </w:rPr>
            </w:pPr>
            <w:r w:rsidRPr="00EA7377">
              <w:rPr>
                <w:b/>
                <w:sz w:val="22"/>
                <w:szCs w:val="22"/>
                <w:lang w:val="en-GB"/>
              </w:rPr>
              <w:t>Reason</w:t>
            </w:r>
          </w:p>
        </w:tc>
      </w:tr>
      <w:tr w:rsidR="004F4DB3" w:rsidRPr="00EA7377" w14:paraId="2268E28D" w14:textId="77777777" w:rsidTr="004F4DB3">
        <w:trPr>
          <w:cantSplit/>
        </w:trPr>
        <w:tc>
          <w:tcPr>
            <w:tcW w:w="1276" w:type="dxa"/>
          </w:tcPr>
          <w:p w14:paraId="7F7CA806" w14:textId="77777777" w:rsidR="004F4DB3" w:rsidRPr="00EA7377" w:rsidRDefault="004F4DB3" w:rsidP="005C4ADA">
            <w:pPr>
              <w:spacing w:before="120" w:after="120"/>
              <w:jc w:val="both"/>
              <w:rPr>
                <w:b/>
                <w:sz w:val="22"/>
                <w:szCs w:val="22"/>
                <w:lang w:val="en-GB"/>
              </w:rPr>
            </w:pPr>
          </w:p>
        </w:tc>
        <w:tc>
          <w:tcPr>
            <w:tcW w:w="2693" w:type="dxa"/>
          </w:tcPr>
          <w:p w14:paraId="6C46D8A7" w14:textId="77777777" w:rsidR="004F4DB3" w:rsidRPr="00EA7377" w:rsidRDefault="004F4DB3" w:rsidP="005C4ADA">
            <w:pPr>
              <w:spacing w:before="120" w:after="120"/>
              <w:jc w:val="both"/>
              <w:rPr>
                <w:sz w:val="22"/>
                <w:szCs w:val="22"/>
                <w:lang w:val="en-GB"/>
              </w:rPr>
            </w:pPr>
          </w:p>
        </w:tc>
        <w:tc>
          <w:tcPr>
            <w:tcW w:w="4394" w:type="dxa"/>
          </w:tcPr>
          <w:p w14:paraId="10E0FD7A" w14:textId="77777777" w:rsidR="004F4DB3" w:rsidRPr="00EA7377" w:rsidRDefault="004F4DB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4F4DB3" w:rsidRPr="00EA7377" w14:paraId="1329BEAD" w14:textId="77777777" w:rsidTr="004F4DB3">
        <w:trPr>
          <w:cantSplit/>
        </w:trPr>
        <w:tc>
          <w:tcPr>
            <w:tcW w:w="1276" w:type="dxa"/>
          </w:tcPr>
          <w:p w14:paraId="2CC7FBAA" w14:textId="77777777" w:rsidR="004F4DB3" w:rsidRPr="00EA7377" w:rsidRDefault="004F4DB3" w:rsidP="005C4ADA">
            <w:pPr>
              <w:spacing w:before="120" w:after="120"/>
              <w:jc w:val="both"/>
              <w:rPr>
                <w:b/>
                <w:sz w:val="22"/>
                <w:szCs w:val="22"/>
                <w:lang w:val="en-GB"/>
              </w:rPr>
            </w:pPr>
          </w:p>
        </w:tc>
        <w:tc>
          <w:tcPr>
            <w:tcW w:w="2693" w:type="dxa"/>
          </w:tcPr>
          <w:p w14:paraId="0F0E6454" w14:textId="77777777" w:rsidR="004F4DB3" w:rsidRPr="00EA7377" w:rsidRDefault="004F4DB3" w:rsidP="005C4ADA">
            <w:pPr>
              <w:spacing w:before="120" w:after="120"/>
              <w:jc w:val="both"/>
              <w:rPr>
                <w:sz w:val="22"/>
                <w:szCs w:val="22"/>
                <w:lang w:val="en-GB"/>
              </w:rPr>
            </w:pPr>
          </w:p>
        </w:tc>
        <w:tc>
          <w:tcPr>
            <w:tcW w:w="4394" w:type="dxa"/>
          </w:tcPr>
          <w:p w14:paraId="44ABF02D" w14:textId="77777777" w:rsidR="004F4DB3" w:rsidRPr="00EA7377" w:rsidRDefault="004F4DB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4F4DB3" w:rsidRPr="00EA7377" w14:paraId="1FF25854" w14:textId="77777777" w:rsidTr="004F4DB3">
        <w:trPr>
          <w:cantSplit/>
        </w:trPr>
        <w:tc>
          <w:tcPr>
            <w:tcW w:w="1276" w:type="dxa"/>
          </w:tcPr>
          <w:p w14:paraId="43849B89" w14:textId="77777777" w:rsidR="004F4DB3" w:rsidRPr="00EA7377" w:rsidRDefault="004F4DB3" w:rsidP="005C4ADA">
            <w:pPr>
              <w:spacing w:before="120" w:after="120"/>
              <w:jc w:val="both"/>
              <w:rPr>
                <w:b/>
                <w:sz w:val="22"/>
                <w:szCs w:val="22"/>
                <w:lang w:val="en-GB"/>
              </w:rPr>
            </w:pPr>
          </w:p>
        </w:tc>
        <w:tc>
          <w:tcPr>
            <w:tcW w:w="2693" w:type="dxa"/>
          </w:tcPr>
          <w:p w14:paraId="514FA272" w14:textId="77777777" w:rsidR="004F4DB3" w:rsidRPr="00EA7377" w:rsidRDefault="004F4DB3" w:rsidP="005C4ADA">
            <w:pPr>
              <w:spacing w:before="120" w:after="120"/>
              <w:jc w:val="both"/>
              <w:rPr>
                <w:sz w:val="22"/>
                <w:szCs w:val="22"/>
                <w:lang w:val="en-GB"/>
              </w:rPr>
            </w:pPr>
          </w:p>
        </w:tc>
        <w:tc>
          <w:tcPr>
            <w:tcW w:w="4394" w:type="dxa"/>
          </w:tcPr>
          <w:p w14:paraId="69313605" w14:textId="77777777" w:rsidR="004F4DB3" w:rsidRPr="00BC3353" w:rsidRDefault="004F4DB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4F4DB3" w:rsidRPr="00EA7377" w14:paraId="1BD2CEBF" w14:textId="77777777" w:rsidTr="004F4DB3">
        <w:trPr>
          <w:cantSplit/>
        </w:trPr>
        <w:tc>
          <w:tcPr>
            <w:tcW w:w="1276" w:type="dxa"/>
          </w:tcPr>
          <w:p w14:paraId="2F334152" w14:textId="77777777" w:rsidR="004F4DB3" w:rsidRPr="00EA7377" w:rsidRDefault="004F4DB3" w:rsidP="005C4ADA">
            <w:pPr>
              <w:spacing w:before="120" w:after="120"/>
              <w:jc w:val="both"/>
              <w:rPr>
                <w:b/>
                <w:sz w:val="22"/>
                <w:szCs w:val="22"/>
                <w:lang w:val="en-GB"/>
              </w:rPr>
            </w:pPr>
          </w:p>
        </w:tc>
        <w:tc>
          <w:tcPr>
            <w:tcW w:w="2693" w:type="dxa"/>
          </w:tcPr>
          <w:p w14:paraId="5C5DA01C" w14:textId="77777777" w:rsidR="004F4DB3" w:rsidRPr="00EA7377" w:rsidRDefault="004F4DB3" w:rsidP="005C4ADA">
            <w:pPr>
              <w:spacing w:before="120" w:after="120"/>
              <w:jc w:val="both"/>
              <w:rPr>
                <w:sz w:val="22"/>
                <w:szCs w:val="22"/>
                <w:lang w:val="en-GB"/>
              </w:rPr>
            </w:pPr>
          </w:p>
        </w:tc>
        <w:tc>
          <w:tcPr>
            <w:tcW w:w="4394" w:type="dxa"/>
          </w:tcPr>
          <w:p w14:paraId="7C6723BC" w14:textId="77777777" w:rsidR="004F4DB3" w:rsidRPr="00BC3353" w:rsidRDefault="004F4DB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4F4DB3" w:rsidRPr="00EA7377" w14:paraId="57FDA872" w14:textId="77777777" w:rsidTr="004F4DB3">
        <w:trPr>
          <w:cantSplit/>
        </w:trPr>
        <w:tc>
          <w:tcPr>
            <w:tcW w:w="1276" w:type="dxa"/>
          </w:tcPr>
          <w:p w14:paraId="01523B26" w14:textId="77777777" w:rsidR="004F4DB3" w:rsidRPr="00EA7377" w:rsidRDefault="004F4DB3" w:rsidP="005C4ADA">
            <w:pPr>
              <w:spacing w:before="120" w:after="120"/>
              <w:jc w:val="both"/>
              <w:rPr>
                <w:b/>
                <w:sz w:val="22"/>
                <w:szCs w:val="22"/>
                <w:lang w:val="en-GB"/>
              </w:rPr>
            </w:pPr>
          </w:p>
        </w:tc>
        <w:tc>
          <w:tcPr>
            <w:tcW w:w="2693" w:type="dxa"/>
          </w:tcPr>
          <w:p w14:paraId="4AB3D867" w14:textId="77777777" w:rsidR="004F4DB3" w:rsidRPr="00EA7377" w:rsidRDefault="004F4DB3" w:rsidP="005C4ADA">
            <w:pPr>
              <w:spacing w:before="120" w:after="120"/>
              <w:jc w:val="both"/>
              <w:rPr>
                <w:sz w:val="22"/>
                <w:szCs w:val="22"/>
                <w:lang w:val="en-GB"/>
              </w:rPr>
            </w:pPr>
          </w:p>
        </w:tc>
        <w:tc>
          <w:tcPr>
            <w:tcW w:w="4394" w:type="dxa"/>
          </w:tcPr>
          <w:p w14:paraId="3B982CDB" w14:textId="77777777" w:rsidR="004F4DB3" w:rsidRPr="00BC3353" w:rsidRDefault="004F4DB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A27241" w:rsidRPr="00EA7377" w14:paraId="2A44D036" w14:textId="77777777" w:rsidTr="00A27241">
        <w:trPr>
          <w:cantSplit/>
        </w:trPr>
        <w:tc>
          <w:tcPr>
            <w:tcW w:w="2127" w:type="dxa"/>
            <w:shd w:val="pct10" w:color="auto" w:fill="FFFFFF"/>
          </w:tcPr>
          <w:p w14:paraId="3D0A7F20" w14:textId="77777777" w:rsidR="00A27241" w:rsidRPr="00EA7377" w:rsidRDefault="00A27241"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A27241" w:rsidRPr="00EA7377" w:rsidRDefault="00A27241"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14:paraId="2B59ACBE" w14:textId="77777777" w:rsidR="00A27241" w:rsidRPr="00EA7377" w:rsidRDefault="00A27241" w:rsidP="005C4ADA">
            <w:pPr>
              <w:spacing w:before="120" w:after="120"/>
              <w:jc w:val="center"/>
              <w:rPr>
                <w:b/>
                <w:sz w:val="22"/>
                <w:szCs w:val="22"/>
                <w:lang w:val="en-GB"/>
              </w:rPr>
            </w:pPr>
            <w:r w:rsidRPr="00EA7377">
              <w:rPr>
                <w:b/>
                <w:sz w:val="22"/>
                <w:szCs w:val="22"/>
                <w:lang w:val="en-GB"/>
              </w:rPr>
              <w:t>Summary of exchange of correspondence</w:t>
            </w:r>
          </w:p>
        </w:tc>
      </w:tr>
      <w:tr w:rsidR="00A27241" w:rsidRPr="00EA7377" w14:paraId="556077EB" w14:textId="77777777" w:rsidTr="00A27241">
        <w:trPr>
          <w:cantSplit/>
        </w:trPr>
        <w:tc>
          <w:tcPr>
            <w:tcW w:w="2127" w:type="dxa"/>
          </w:tcPr>
          <w:p w14:paraId="2CF483A1" w14:textId="77777777" w:rsidR="00A27241" w:rsidRPr="00EA7377" w:rsidRDefault="00A27241" w:rsidP="005C4ADA">
            <w:pPr>
              <w:spacing w:before="120" w:after="120"/>
              <w:jc w:val="both"/>
              <w:rPr>
                <w:b/>
                <w:sz w:val="22"/>
                <w:szCs w:val="22"/>
                <w:lang w:val="en-GB"/>
              </w:rPr>
            </w:pPr>
          </w:p>
        </w:tc>
        <w:tc>
          <w:tcPr>
            <w:tcW w:w="1984" w:type="dxa"/>
          </w:tcPr>
          <w:p w14:paraId="3B6A936D" w14:textId="77777777" w:rsidR="00A27241" w:rsidRPr="00EA7377" w:rsidRDefault="00A27241" w:rsidP="005C4ADA">
            <w:pPr>
              <w:spacing w:before="120" w:after="120"/>
              <w:jc w:val="both"/>
              <w:rPr>
                <w:sz w:val="22"/>
                <w:szCs w:val="22"/>
                <w:lang w:val="en-GB"/>
              </w:rPr>
            </w:pPr>
          </w:p>
        </w:tc>
        <w:tc>
          <w:tcPr>
            <w:tcW w:w="4252" w:type="dxa"/>
          </w:tcPr>
          <w:p w14:paraId="4B2B40C4" w14:textId="77777777" w:rsidR="00A27241" w:rsidRPr="00EA7377" w:rsidRDefault="00A27241" w:rsidP="005C4ADA">
            <w:pPr>
              <w:spacing w:before="120" w:after="120"/>
              <w:jc w:val="both"/>
              <w:rPr>
                <w:sz w:val="22"/>
                <w:szCs w:val="22"/>
                <w:lang w:val="en-GB"/>
              </w:rPr>
            </w:pPr>
          </w:p>
        </w:tc>
      </w:tr>
      <w:tr w:rsidR="00A27241" w:rsidRPr="00EA7377" w14:paraId="7434DCC3" w14:textId="77777777" w:rsidTr="00A27241">
        <w:trPr>
          <w:cantSplit/>
        </w:trPr>
        <w:tc>
          <w:tcPr>
            <w:tcW w:w="2127" w:type="dxa"/>
          </w:tcPr>
          <w:p w14:paraId="70E5659C" w14:textId="77777777" w:rsidR="00A27241" w:rsidRPr="00EA7377" w:rsidRDefault="00A27241" w:rsidP="005C4ADA">
            <w:pPr>
              <w:spacing w:before="120" w:after="120"/>
              <w:jc w:val="both"/>
              <w:rPr>
                <w:b/>
                <w:sz w:val="22"/>
                <w:szCs w:val="22"/>
                <w:lang w:val="en-GB"/>
              </w:rPr>
            </w:pPr>
          </w:p>
        </w:tc>
        <w:tc>
          <w:tcPr>
            <w:tcW w:w="1984" w:type="dxa"/>
          </w:tcPr>
          <w:p w14:paraId="2B77F973" w14:textId="77777777" w:rsidR="00A27241" w:rsidRPr="00EA7377" w:rsidRDefault="00A27241" w:rsidP="005C4ADA">
            <w:pPr>
              <w:spacing w:before="120" w:after="120"/>
              <w:jc w:val="both"/>
              <w:rPr>
                <w:sz w:val="22"/>
                <w:szCs w:val="22"/>
                <w:lang w:val="en-GB"/>
              </w:rPr>
            </w:pPr>
          </w:p>
        </w:tc>
        <w:tc>
          <w:tcPr>
            <w:tcW w:w="4252" w:type="dxa"/>
          </w:tcPr>
          <w:p w14:paraId="64C4FD43" w14:textId="77777777" w:rsidR="00A27241" w:rsidRPr="00EA7377" w:rsidRDefault="00A27241"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4F4DB3" w:rsidRPr="00EA7377" w14:paraId="301F3A00" w14:textId="77777777" w:rsidTr="004F4DB3">
        <w:trPr>
          <w:cantSplit/>
          <w:tblHeader/>
        </w:trPr>
        <w:tc>
          <w:tcPr>
            <w:tcW w:w="2127" w:type="dxa"/>
            <w:shd w:val="pct10" w:color="auto" w:fill="FFFFFF"/>
          </w:tcPr>
          <w:p w14:paraId="4E72176A" w14:textId="77777777" w:rsidR="004F4DB3" w:rsidRPr="00EA7377" w:rsidRDefault="004F4DB3"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4F4DB3" w:rsidRPr="00EA7377" w:rsidRDefault="004F4DB3"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14:paraId="3AB4409A" w14:textId="77777777" w:rsidR="004F4DB3" w:rsidRPr="00EA7377" w:rsidRDefault="004F4DB3" w:rsidP="005C4ADA">
            <w:pPr>
              <w:spacing w:before="120" w:after="120"/>
              <w:jc w:val="center"/>
              <w:rPr>
                <w:b/>
                <w:sz w:val="22"/>
                <w:szCs w:val="22"/>
                <w:lang w:val="en-GB"/>
              </w:rPr>
            </w:pPr>
            <w:r w:rsidRPr="00EA7377">
              <w:rPr>
                <w:b/>
                <w:sz w:val="22"/>
                <w:szCs w:val="22"/>
                <w:lang w:val="en-GB"/>
              </w:rPr>
              <w:t>Reason</w:t>
            </w:r>
          </w:p>
        </w:tc>
      </w:tr>
      <w:tr w:rsidR="004F4DB3" w:rsidRPr="00EA7377" w14:paraId="10966DB6" w14:textId="77777777" w:rsidTr="004F4DB3">
        <w:trPr>
          <w:cantSplit/>
        </w:trPr>
        <w:tc>
          <w:tcPr>
            <w:tcW w:w="2127" w:type="dxa"/>
          </w:tcPr>
          <w:p w14:paraId="3900D49D" w14:textId="77777777" w:rsidR="004F4DB3" w:rsidRPr="00EA7377" w:rsidRDefault="004F4DB3" w:rsidP="005C4ADA">
            <w:pPr>
              <w:spacing w:before="120" w:after="120"/>
              <w:jc w:val="both"/>
              <w:rPr>
                <w:b/>
                <w:sz w:val="22"/>
                <w:szCs w:val="22"/>
                <w:lang w:val="en-GB"/>
              </w:rPr>
            </w:pPr>
          </w:p>
        </w:tc>
        <w:tc>
          <w:tcPr>
            <w:tcW w:w="1984" w:type="dxa"/>
          </w:tcPr>
          <w:p w14:paraId="6FE950DE" w14:textId="77777777" w:rsidR="004F4DB3" w:rsidRPr="00EA7377" w:rsidRDefault="004F4DB3" w:rsidP="005C4ADA">
            <w:pPr>
              <w:spacing w:before="120" w:after="120"/>
              <w:jc w:val="both"/>
              <w:rPr>
                <w:sz w:val="22"/>
                <w:szCs w:val="22"/>
                <w:lang w:val="en-GB"/>
              </w:rPr>
            </w:pPr>
          </w:p>
        </w:tc>
        <w:tc>
          <w:tcPr>
            <w:tcW w:w="4252" w:type="dxa"/>
          </w:tcPr>
          <w:p w14:paraId="233DB005" w14:textId="77777777" w:rsidR="004F4DB3" w:rsidRPr="00BC3353" w:rsidRDefault="004F4DB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4F4DB3" w:rsidRPr="00EA7377" w14:paraId="01014970" w14:textId="77777777" w:rsidTr="004F4DB3">
        <w:trPr>
          <w:cantSplit/>
        </w:trPr>
        <w:tc>
          <w:tcPr>
            <w:tcW w:w="2127" w:type="dxa"/>
          </w:tcPr>
          <w:p w14:paraId="75FB93F0" w14:textId="77777777" w:rsidR="004F4DB3" w:rsidRPr="00EA7377" w:rsidRDefault="004F4DB3" w:rsidP="005C4ADA">
            <w:pPr>
              <w:spacing w:before="120" w:after="120"/>
              <w:jc w:val="both"/>
              <w:rPr>
                <w:b/>
                <w:sz w:val="22"/>
                <w:szCs w:val="22"/>
                <w:lang w:val="en-GB"/>
              </w:rPr>
            </w:pPr>
          </w:p>
        </w:tc>
        <w:tc>
          <w:tcPr>
            <w:tcW w:w="1984" w:type="dxa"/>
          </w:tcPr>
          <w:p w14:paraId="4F676090" w14:textId="77777777" w:rsidR="004F4DB3" w:rsidRPr="00EA7377" w:rsidRDefault="004F4DB3" w:rsidP="005C4ADA">
            <w:pPr>
              <w:spacing w:before="120" w:after="120"/>
              <w:jc w:val="both"/>
              <w:rPr>
                <w:sz w:val="22"/>
                <w:szCs w:val="22"/>
                <w:lang w:val="en-GB"/>
              </w:rPr>
            </w:pPr>
          </w:p>
        </w:tc>
        <w:tc>
          <w:tcPr>
            <w:tcW w:w="4252" w:type="dxa"/>
          </w:tcPr>
          <w:p w14:paraId="5D437C38" w14:textId="77777777" w:rsidR="004F4DB3" w:rsidRPr="00BC3353" w:rsidRDefault="004F4DB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4F4DB3" w:rsidRPr="00EA7377" w14:paraId="643407AB" w14:textId="77777777" w:rsidTr="004F4DB3">
        <w:trPr>
          <w:cantSplit/>
        </w:trPr>
        <w:tc>
          <w:tcPr>
            <w:tcW w:w="2127" w:type="dxa"/>
          </w:tcPr>
          <w:p w14:paraId="296B000B" w14:textId="77777777" w:rsidR="004F4DB3" w:rsidRPr="00EA7377" w:rsidRDefault="004F4DB3" w:rsidP="005C4ADA">
            <w:pPr>
              <w:spacing w:before="120" w:after="120"/>
              <w:jc w:val="both"/>
              <w:rPr>
                <w:b/>
                <w:sz w:val="22"/>
                <w:szCs w:val="22"/>
                <w:lang w:val="en-GB"/>
              </w:rPr>
            </w:pPr>
          </w:p>
        </w:tc>
        <w:tc>
          <w:tcPr>
            <w:tcW w:w="1984" w:type="dxa"/>
          </w:tcPr>
          <w:p w14:paraId="08ED5BE0" w14:textId="77777777" w:rsidR="004F4DB3" w:rsidRPr="00EA7377" w:rsidRDefault="004F4DB3" w:rsidP="005C4ADA">
            <w:pPr>
              <w:spacing w:before="120" w:after="120"/>
              <w:jc w:val="both"/>
              <w:rPr>
                <w:sz w:val="22"/>
                <w:szCs w:val="22"/>
                <w:lang w:val="en-GB"/>
              </w:rPr>
            </w:pPr>
          </w:p>
        </w:tc>
        <w:tc>
          <w:tcPr>
            <w:tcW w:w="4252" w:type="dxa"/>
          </w:tcPr>
          <w:p w14:paraId="7C0B9A86" w14:textId="77777777" w:rsidR="004F4DB3" w:rsidRPr="00EA7377" w:rsidRDefault="004F4DB3"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t>
      </w:r>
      <w:r w:rsidR="00B15C5D" w:rsidRPr="00831F35">
        <w:rPr>
          <w:sz w:val="22"/>
          <w:szCs w:val="22"/>
          <w:highlight w:val="lightGray"/>
          <w:lang w:val="en-GB"/>
        </w:rPr>
        <w:lastRenderedPageBreak/>
        <w:t>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700"/>
        <w:gridCol w:w="2155"/>
      </w:tblGrid>
      <w:tr w:rsidR="004F4DB3" w:rsidRPr="00EA7377" w14:paraId="7AED0B52" w14:textId="77777777" w:rsidTr="005C4ADA">
        <w:trPr>
          <w:cantSplit/>
          <w:tblHeader/>
          <w:jc w:val="center"/>
        </w:trPr>
        <w:tc>
          <w:tcPr>
            <w:tcW w:w="1418" w:type="dxa"/>
            <w:shd w:val="pct10" w:color="auto" w:fill="FFFFFF"/>
          </w:tcPr>
          <w:p w14:paraId="53EA79D3" w14:textId="77777777" w:rsidR="004F4DB3" w:rsidRPr="00EA7377" w:rsidRDefault="004F4DB3"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4F4DB3" w:rsidRPr="00EA7377" w:rsidRDefault="004F4DB3" w:rsidP="004360FB">
            <w:pPr>
              <w:keepNext/>
              <w:keepLines/>
              <w:spacing w:before="120" w:after="120"/>
              <w:jc w:val="center"/>
              <w:rPr>
                <w:b/>
                <w:sz w:val="22"/>
                <w:szCs w:val="22"/>
                <w:lang w:val="en-GB"/>
              </w:rPr>
            </w:pPr>
            <w:r w:rsidRPr="00EA7377">
              <w:rPr>
                <w:b/>
                <w:sz w:val="22"/>
                <w:szCs w:val="22"/>
                <w:lang w:val="en-GB"/>
              </w:rPr>
              <w:t>Tenderer name</w:t>
            </w:r>
          </w:p>
        </w:tc>
        <w:tc>
          <w:tcPr>
            <w:tcW w:w="1700" w:type="dxa"/>
            <w:shd w:val="pct10" w:color="auto" w:fill="FFFFFF"/>
          </w:tcPr>
          <w:p w14:paraId="24D3166F" w14:textId="62AF4B2B" w:rsidR="004F4DB3" w:rsidRPr="00EA7377" w:rsidRDefault="004F4DB3" w:rsidP="004F4DB3">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Pr>
                <w:b/>
                <w:sz w:val="22"/>
                <w:szCs w:val="22"/>
                <w:lang w:val="en-GB"/>
              </w:rPr>
              <w:t>RSD</w:t>
            </w:r>
            <w:r w:rsidRPr="00831F35">
              <w:rPr>
                <w:b/>
                <w:sz w:val="22"/>
                <w:szCs w:val="22"/>
                <w:highlight w:val="yellow"/>
                <w:lang w:val="en-GB"/>
              </w:rPr>
              <w:t xml:space="preserve"> </w:t>
            </w:r>
          </w:p>
        </w:tc>
        <w:tc>
          <w:tcPr>
            <w:tcW w:w="2155" w:type="dxa"/>
            <w:shd w:val="pct10" w:color="auto" w:fill="FFFFFF"/>
          </w:tcPr>
          <w:p w14:paraId="5110572C" w14:textId="2C404024" w:rsidR="004F4DB3" w:rsidRPr="00EA7377" w:rsidRDefault="004F4DB3" w:rsidP="004F4DB3">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Pr>
                <w:b/>
                <w:sz w:val="22"/>
                <w:szCs w:val="22"/>
                <w:lang w:val="en-GB"/>
              </w:rPr>
              <w:t>RSD</w:t>
            </w:r>
            <w:r w:rsidRPr="00831F35">
              <w:rPr>
                <w:b/>
                <w:sz w:val="22"/>
                <w:szCs w:val="22"/>
                <w:highlight w:val="yellow"/>
                <w:lang w:val="en-GB"/>
              </w:rPr>
              <w:t xml:space="preserve"> </w:t>
            </w:r>
          </w:p>
        </w:tc>
      </w:tr>
      <w:tr w:rsidR="004F4DB3" w:rsidRPr="00EA7377" w14:paraId="76391EBD" w14:textId="77777777" w:rsidTr="005C4ADA">
        <w:trPr>
          <w:cantSplit/>
          <w:jc w:val="center"/>
        </w:trPr>
        <w:tc>
          <w:tcPr>
            <w:tcW w:w="1418" w:type="dxa"/>
          </w:tcPr>
          <w:p w14:paraId="72D84EE8" w14:textId="77777777" w:rsidR="004F4DB3" w:rsidRPr="00EA7377" w:rsidRDefault="004F4DB3" w:rsidP="004360FB">
            <w:pPr>
              <w:keepNext/>
              <w:keepLines/>
              <w:spacing w:before="120" w:after="120"/>
              <w:jc w:val="both"/>
              <w:rPr>
                <w:b/>
                <w:sz w:val="22"/>
                <w:szCs w:val="22"/>
                <w:lang w:val="en-GB"/>
              </w:rPr>
            </w:pPr>
          </w:p>
        </w:tc>
        <w:tc>
          <w:tcPr>
            <w:tcW w:w="2268" w:type="dxa"/>
          </w:tcPr>
          <w:p w14:paraId="6F581FE0" w14:textId="77777777" w:rsidR="004F4DB3" w:rsidRPr="00EA7377" w:rsidRDefault="004F4DB3" w:rsidP="004360FB">
            <w:pPr>
              <w:keepNext/>
              <w:keepLines/>
              <w:spacing w:before="120" w:after="120"/>
              <w:jc w:val="both"/>
              <w:rPr>
                <w:sz w:val="22"/>
                <w:szCs w:val="22"/>
                <w:lang w:val="en-GB"/>
              </w:rPr>
            </w:pPr>
          </w:p>
        </w:tc>
        <w:tc>
          <w:tcPr>
            <w:tcW w:w="1700" w:type="dxa"/>
          </w:tcPr>
          <w:p w14:paraId="7FE38C4E" w14:textId="77777777" w:rsidR="004F4DB3" w:rsidRPr="00EA7377" w:rsidRDefault="004F4DB3" w:rsidP="004360FB">
            <w:pPr>
              <w:keepNext/>
              <w:keepLines/>
              <w:spacing w:before="120" w:after="120"/>
              <w:jc w:val="both"/>
              <w:rPr>
                <w:sz w:val="22"/>
                <w:szCs w:val="22"/>
                <w:lang w:val="en-GB"/>
              </w:rPr>
            </w:pPr>
          </w:p>
        </w:tc>
        <w:tc>
          <w:tcPr>
            <w:tcW w:w="2155" w:type="dxa"/>
          </w:tcPr>
          <w:p w14:paraId="578A7862" w14:textId="77777777" w:rsidR="004F4DB3" w:rsidRPr="00EA7377" w:rsidRDefault="004F4DB3" w:rsidP="004360FB">
            <w:pPr>
              <w:keepNext/>
              <w:keepLines/>
              <w:spacing w:before="120" w:after="120"/>
              <w:jc w:val="both"/>
              <w:rPr>
                <w:sz w:val="22"/>
                <w:szCs w:val="22"/>
                <w:lang w:val="en-GB"/>
              </w:rPr>
            </w:pPr>
          </w:p>
        </w:tc>
      </w:tr>
      <w:tr w:rsidR="004F4DB3" w:rsidRPr="00EA7377" w14:paraId="292B993E" w14:textId="77777777" w:rsidTr="005C4ADA">
        <w:trPr>
          <w:cantSplit/>
          <w:jc w:val="center"/>
        </w:trPr>
        <w:tc>
          <w:tcPr>
            <w:tcW w:w="1418" w:type="dxa"/>
          </w:tcPr>
          <w:p w14:paraId="085D4262" w14:textId="77777777" w:rsidR="004F4DB3" w:rsidRPr="00EA7377" w:rsidRDefault="004F4DB3" w:rsidP="004360FB">
            <w:pPr>
              <w:keepNext/>
              <w:keepLines/>
              <w:spacing w:before="120" w:after="120"/>
              <w:jc w:val="both"/>
              <w:rPr>
                <w:b/>
                <w:sz w:val="22"/>
                <w:szCs w:val="22"/>
                <w:lang w:val="en-GB"/>
              </w:rPr>
            </w:pPr>
          </w:p>
        </w:tc>
        <w:tc>
          <w:tcPr>
            <w:tcW w:w="2268" w:type="dxa"/>
          </w:tcPr>
          <w:p w14:paraId="7CC857AE" w14:textId="77777777" w:rsidR="004F4DB3" w:rsidRPr="00EA7377" w:rsidRDefault="004F4DB3" w:rsidP="004360FB">
            <w:pPr>
              <w:keepNext/>
              <w:keepLines/>
              <w:spacing w:before="120" w:after="120"/>
              <w:jc w:val="both"/>
              <w:rPr>
                <w:sz w:val="22"/>
                <w:szCs w:val="22"/>
                <w:lang w:val="en-GB"/>
              </w:rPr>
            </w:pPr>
          </w:p>
        </w:tc>
        <w:tc>
          <w:tcPr>
            <w:tcW w:w="1700" w:type="dxa"/>
          </w:tcPr>
          <w:p w14:paraId="0DFB9D9A" w14:textId="77777777" w:rsidR="004F4DB3" w:rsidRPr="00EA7377" w:rsidRDefault="004F4DB3" w:rsidP="004360FB">
            <w:pPr>
              <w:keepNext/>
              <w:keepLines/>
              <w:spacing w:before="120" w:after="120"/>
              <w:jc w:val="both"/>
              <w:rPr>
                <w:sz w:val="22"/>
                <w:szCs w:val="22"/>
                <w:lang w:val="en-GB"/>
              </w:rPr>
            </w:pPr>
          </w:p>
        </w:tc>
        <w:tc>
          <w:tcPr>
            <w:tcW w:w="2155" w:type="dxa"/>
          </w:tcPr>
          <w:p w14:paraId="08D9DE23" w14:textId="77777777" w:rsidR="004F4DB3" w:rsidRPr="00EA7377" w:rsidRDefault="004F4DB3"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2835"/>
        <w:gridCol w:w="1559"/>
      </w:tblGrid>
      <w:tr w:rsidR="004F4DB3" w:rsidRPr="00EA7377" w14:paraId="75AD676B" w14:textId="77777777" w:rsidTr="004F4DB3">
        <w:trPr>
          <w:cantSplit/>
          <w:tblHeader/>
          <w:jc w:val="center"/>
        </w:trPr>
        <w:tc>
          <w:tcPr>
            <w:tcW w:w="1134" w:type="dxa"/>
            <w:shd w:val="pct10" w:color="auto" w:fill="FFFFFF"/>
          </w:tcPr>
          <w:p w14:paraId="3839AFB5" w14:textId="77777777" w:rsidR="004F4DB3" w:rsidRPr="00EA7377" w:rsidRDefault="004F4DB3">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F4DB3" w:rsidRPr="00EA7377" w:rsidRDefault="004F4DB3">
            <w:pPr>
              <w:spacing w:before="120" w:after="120"/>
              <w:jc w:val="center"/>
              <w:rPr>
                <w:b/>
                <w:sz w:val="22"/>
                <w:szCs w:val="22"/>
                <w:lang w:val="en-GB"/>
              </w:rPr>
            </w:pPr>
            <w:r w:rsidRPr="00EA7377">
              <w:rPr>
                <w:b/>
                <w:sz w:val="22"/>
                <w:szCs w:val="22"/>
                <w:lang w:val="en-GB"/>
              </w:rPr>
              <w:t>Tenderer name</w:t>
            </w:r>
          </w:p>
        </w:tc>
        <w:tc>
          <w:tcPr>
            <w:tcW w:w="2835" w:type="dxa"/>
            <w:shd w:val="pct10" w:color="auto" w:fill="FFFFFF"/>
          </w:tcPr>
          <w:p w14:paraId="5476BE53" w14:textId="309EA0A2" w:rsidR="004F4DB3" w:rsidRPr="00EA7377" w:rsidRDefault="004F4DB3" w:rsidP="004F4DB3">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r w:rsidRPr="00831F35">
              <w:rPr>
                <w:b/>
                <w:sz w:val="22"/>
                <w:szCs w:val="22"/>
                <w:highlight w:val="yellow"/>
                <w:lang w:val="en-GB"/>
              </w:rPr>
              <w:t xml:space="preserve"> </w:t>
            </w:r>
          </w:p>
        </w:tc>
        <w:tc>
          <w:tcPr>
            <w:tcW w:w="1559" w:type="dxa"/>
            <w:shd w:val="pct10" w:color="auto" w:fill="FFFFFF"/>
          </w:tcPr>
          <w:p w14:paraId="6A706A5D" w14:textId="77777777" w:rsidR="004F4DB3" w:rsidRPr="00EA7377" w:rsidRDefault="004F4DB3">
            <w:pPr>
              <w:spacing w:before="120" w:after="120"/>
              <w:jc w:val="center"/>
              <w:rPr>
                <w:b/>
                <w:sz w:val="22"/>
                <w:szCs w:val="22"/>
                <w:lang w:val="en-GB"/>
              </w:rPr>
            </w:pPr>
            <w:r w:rsidRPr="00EA7377">
              <w:rPr>
                <w:b/>
                <w:sz w:val="22"/>
                <w:szCs w:val="22"/>
                <w:lang w:val="en-GB"/>
              </w:rPr>
              <w:t>Ranking</w:t>
            </w:r>
          </w:p>
        </w:tc>
      </w:tr>
      <w:tr w:rsidR="004F4DB3" w:rsidRPr="00EA7377" w14:paraId="2704BB8C" w14:textId="77777777" w:rsidTr="004F4DB3">
        <w:trPr>
          <w:cantSplit/>
          <w:jc w:val="center"/>
        </w:trPr>
        <w:tc>
          <w:tcPr>
            <w:tcW w:w="1134" w:type="dxa"/>
          </w:tcPr>
          <w:p w14:paraId="18657AD2" w14:textId="77777777" w:rsidR="004F4DB3" w:rsidRPr="00EA7377" w:rsidRDefault="004F4DB3">
            <w:pPr>
              <w:spacing w:before="120" w:after="120"/>
              <w:jc w:val="both"/>
              <w:rPr>
                <w:b/>
                <w:sz w:val="22"/>
                <w:szCs w:val="22"/>
                <w:lang w:val="en-GB"/>
              </w:rPr>
            </w:pPr>
          </w:p>
        </w:tc>
        <w:tc>
          <w:tcPr>
            <w:tcW w:w="2694" w:type="dxa"/>
          </w:tcPr>
          <w:p w14:paraId="08258303" w14:textId="77777777" w:rsidR="004F4DB3" w:rsidRPr="00EA7377" w:rsidRDefault="004F4DB3">
            <w:pPr>
              <w:spacing w:before="120" w:after="120"/>
              <w:jc w:val="both"/>
              <w:rPr>
                <w:sz w:val="22"/>
                <w:szCs w:val="22"/>
                <w:lang w:val="en-GB"/>
              </w:rPr>
            </w:pPr>
          </w:p>
        </w:tc>
        <w:tc>
          <w:tcPr>
            <w:tcW w:w="2835" w:type="dxa"/>
          </w:tcPr>
          <w:p w14:paraId="399AF41D" w14:textId="77777777" w:rsidR="004F4DB3" w:rsidRPr="00EA7377" w:rsidRDefault="004F4DB3">
            <w:pPr>
              <w:spacing w:before="120" w:after="120"/>
              <w:jc w:val="both"/>
              <w:rPr>
                <w:sz w:val="22"/>
                <w:szCs w:val="22"/>
                <w:lang w:val="en-GB"/>
              </w:rPr>
            </w:pPr>
          </w:p>
        </w:tc>
        <w:tc>
          <w:tcPr>
            <w:tcW w:w="1559" w:type="dxa"/>
          </w:tcPr>
          <w:p w14:paraId="0893BEA0" w14:textId="77777777" w:rsidR="004F4DB3" w:rsidRPr="00EA7377" w:rsidRDefault="004F4DB3">
            <w:pPr>
              <w:spacing w:before="120" w:after="120"/>
              <w:jc w:val="both"/>
              <w:rPr>
                <w:sz w:val="22"/>
                <w:szCs w:val="22"/>
                <w:lang w:val="en-GB"/>
              </w:rPr>
            </w:pPr>
          </w:p>
        </w:tc>
      </w:tr>
      <w:tr w:rsidR="004F4DB3" w:rsidRPr="00EA7377" w14:paraId="4E1B92DC" w14:textId="77777777" w:rsidTr="004F4DB3">
        <w:trPr>
          <w:cantSplit/>
          <w:jc w:val="center"/>
        </w:trPr>
        <w:tc>
          <w:tcPr>
            <w:tcW w:w="1134" w:type="dxa"/>
          </w:tcPr>
          <w:p w14:paraId="7B9B9EE8" w14:textId="77777777" w:rsidR="004F4DB3" w:rsidRPr="00EA7377" w:rsidRDefault="004F4DB3">
            <w:pPr>
              <w:spacing w:before="120" w:after="120"/>
              <w:jc w:val="both"/>
              <w:rPr>
                <w:b/>
                <w:sz w:val="22"/>
                <w:szCs w:val="22"/>
                <w:lang w:val="en-GB"/>
              </w:rPr>
            </w:pPr>
          </w:p>
        </w:tc>
        <w:tc>
          <w:tcPr>
            <w:tcW w:w="2694" w:type="dxa"/>
          </w:tcPr>
          <w:p w14:paraId="1C2C1B33" w14:textId="77777777" w:rsidR="004F4DB3" w:rsidRPr="00EA7377" w:rsidRDefault="004F4DB3">
            <w:pPr>
              <w:spacing w:before="120" w:after="120"/>
              <w:jc w:val="both"/>
              <w:rPr>
                <w:sz w:val="22"/>
                <w:szCs w:val="22"/>
                <w:lang w:val="en-GB"/>
              </w:rPr>
            </w:pPr>
          </w:p>
        </w:tc>
        <w:tc>
          <w:tcPr>
            <w:tcW w:w="2835" w:type="dxa"/>
          </w:tcPr>
          <w:p w14:paraId="4E49F268" w14:textId="77777777" w:rsidR="004F4DB3" w:rsidRPr="00EA7377" w:rsidRDefault="004F4DB3">
            <w:pPr>
              <w:spacing w:before="120" w:after="120"/>
              <w:jc w:val="both"/>
              <w:rPr>
                <w:sz w:val="22"/>
                <w:szCs w:val="22"/>
                <w:lang w:val="en-GB"/>
              </w:rPr>
            </w:pPr>
          </w:p>
        </w:tc>
        <w:tc>
          <w:tcPr>
            <w:tcW w:w="1559" w:type="dxa"/>
          </w:tcPr>
          <w:p w14:paraId="05E5708D" w14:textId="77777777" w:rsidR="004F4DB3" w:rsidRPr="00EA7377" w:rsidRDefault="004F4DB3">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4F4DB3" w:rsidRPr="00EA7377" w14:paraId="1126A888" w14:textId="77777777" w:rsidTr="001A5CB3">
        <w:trPr>
          <w:cantSplit/>
          <w:tblHeader/>
        </w:trPr>
        <w:tc>
          <w:tcPr>
            <w:tcW w:w="1106" w:type="dxa"/>
            <w:shd w:val="pct10" w:color="auto" w:fill="FFFFFF"/>
          </w:tcPr>
          <w:p w14:paraId="13CEAA94" w14:textId="77777777" w:rsidR="004F4DB3" w:rsidRPr="00EA7377" w:rsidRDefault="004F4DB3"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4F4DB3" w:rsidRPr="00EA7377" w:rsidRDefault="004F4DB3"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206376C1" w:rsidR="004F4DB3" w:rsidRPr="00EA7377" w:rsidRDefault="004F4DB3" w:rsidP="004F4DB3">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r w:rsidRPr="00831F35">
              <w:rPr>
                <w:b/>
                <w:sz w:val="22"/>
                <w:szCs w:val="22"/>
                <w:highlight w:val="yellow"/>
                <w:lang w:val="en-GB"/>
              </w:rPr>
              <w:t xml:space="preserve"> </w:t>
            </w:r>
          </w:p>
        </w:tc>
        <w:tc>
          <w:tcPr>
            <w:tcW w:w="1701" w:type="dxa"/>
            <w:shd w:val="pct10" w:color="auto" w:fill="FFFFFF"/>
          </w:tcPr>
          <w:p w14:paraId="2F37F7B5" w14:textId="104236CD" w:rsidR="004F4DB3" w:rsidRPr="00EA7377" w:rsidRDefault="004F4DB3" w:rsidP="004F4DB3">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Pr>
                <w:b/>
                <w:sz w:val="22"/>
                <w:szCs w:val="22"/>
                <w:lang w:val="en-GB"/>
              </w:rPr>
              <w:t>RSD</w:t>
            </w:r>
            <w:r w:rsidRPr="00831F35">
              <w:rPr>
                <w:b/>
                <w:sz w:val="22"/>
                <w:szCs w:val="22"/>
                <w:highlight w:val="yellow"/>
                <w:lang w:val="en-GB"/>
              </w:rPr>
              <w:t xml:space="preserve"> </w:t>
            </w:r>
          </w:p>
        </w:tc>
      </w:tr>
      <w:tr w:rsidR="004F4DB3" w:rsidRPr="00EA7377" w14:paraId="56415238" w14:textId="77777777" w:rsidTr="001A5CB3">
        <w:trPr>
          <w:cantSplit/>
        </w:trPr>
        <w:tc>
          <w:tcPr>
            <w:tcW w:w="1106" w:type="dxa"/>
          </w:tcPr>
          <w:p w14:paraId="3BABF7D2" w14:textId="77777777" w:rsidR="004F4DB3" w:rsidRPr="00EA7377" w:rsidRDefault="004F4DB3" w:rsidP="001A5CB3">
            <w:pPr>
              <w:spacing w:before="120" w:after="120"/>
              <w:jc w:val="both"/>
              <w:rPr>
                <w:b/>
                <w:sz w:val="22"/>
                <w:szCs w:val="22"/>
                <w:lang w:val="en-GB"/>
              </w:rPr>
            </w:pPr>
          </w:p>
        </w:tc>
        <w:tc>
          <w:tcPr>
            <w:tcW w:w="3005" w:type="dxa"/>
          </w:tcPr>
          <w:p w14:paraId="4F4F11EC" w14:textId="77777777" w:rsidR="004F4DB3" w:rsidRPr="00EA7377" w:rsidRDefault="004F4DB3" w:rsidP="001A5CB3">
            <w:pPr>
              <w:spacing w:before="120" w:after="120"/>
              <w:jc w:val="both"/>
              <w:rPr>
                <w:sz w:val="22"/>
                <w:szCs w:val="22"/>
                <w:lang w:val="en-GB"/>
              </w:rPr>
            </w:pPr>
          </w:p>
        </w:tc>
        <w:tc>
          <w:tcPr>
            <w:tcW w:w="2268" w:type="dxa"/>
          </w:tcPr>
          <w:p w14:paraId="276F7463" w14:textId="77777777" w:rsidR="004F4DB3" w:rsidRPr="00EA7377" w:rsidRDefault="004F4DB3" w:rsidP="001A5CB3">
            <w:pPr>
              <w:spacing w:before="120" w:after="120"/>
              <w:jc w:val="both"/>
              <w:rPr>
                <w:sz w:val="22"/>
                <w:szCs w:val="22"/>
                <w:lang w:val="en-GB"/>
              </w:rPr>
            </w:pPr>
          </w:p>
        </w:tc>
        <w:tc>
          <w:tcPr>
            <w:tcW w:w="1701" w:type="dxa"/>
          </w:tcPr>
          <w:p w14:paraId="79D0B1C9" w14:textId="77777777" w:rsidR="004F4DB3" w:rsidRPr="00EA7377" w:rsidRDefault="004F4DB3" w:rsidP="001A5CB3">
            <w:pPr>
              <w:spacing w:before="120" w:after="120"/>
              <w:jc w:val="both"/>
              <w:rPr>
                <w:sz w:val="22"/>
                <w:szCs w:val="22"/>
                <w:lang w:val="en-GB"/>
              </w:rPr>
            </w:pPr>
          </w:p>
        </w:tc>
      </w:tr>
      <w:tr w:rsidR="004F4DB3" w:rsidRPr="00EA7377" w14:paraId="10A17438" w14:textId="77777777" w:rsidTr="001A5CB3">
        <w:trPr>
          <w:cantSplit/>
        </w:trPr>
        <w:tc>
          <w:tcPr>
            <w:tcW w:w="1106" w:type="dxa"/>
          </w:tcPr>
          <w:p w14:paraId="3E2E1291" w14:textId="77777777" w:rsidR="004F4DB3" w:rsidRPr="00EA7377" w:rsidRDefault="004F4DB3" w:rsidP="00084507">
            <w:pPr>
              <w:keepLines/>
              <w:spacing w:before="120" w:after="120"/>
              <w:jc w:val="both"/>
              <w:rPr>
                <w:b/>
                <w:sz w:val="22"/>
                <w:szCs w:val="22"/>
                <w:lang w:val="en-GB"/>
              </w:rPr>
            </w:pPr>
          </w:p>
        </w:tc>
        <w:tc>
          <w:tcPr>
            <w:tcW w:w="3005" w:type="dxa"/>
          </w:tcPr>
          <w:p w14:paraId="088B2A5B" w14:textId="77777777" w:rsidR="004F4DB3" w:rsidRPr="00EA7377" w:rsidRDefault="004F4DB3" w:rsidP="00084507">
            <w:pPr>
              <w:keepLines/>
              <w:spacing w:before="120" w:after="120"/>
              <w:jc w:val="both"/>
              <w:rPr>
                <w:sz w:val="22"/>
                <w:szCs w:val="22"/>
                <w:lang w:val="en-GB"/>
              </w:rPr>
            </w:pPr>
          </w:p>
        </w:tc>
        <w:tc>
          <w:tcPr>
            <w:tcW w:w="2268" w:type="dxa"/>
          </w:tcPr>
          <w:p w14:paraId="5DE4AB31" w14:textId="77777777" w:rsidR="004F4DB3" w:rsidRPr="00EA7377" w:rsidRDefault="004F4DB3" w:rsidP="00084507">
            <w:pPr>
              <w:keepLines/>
              <w:spacing w:before="120" w:after="120"/>
              <w:jc w:val="both"/>
              <w:rPr>
                <w:sz w:val="22"/>
                <w:szCs w:val="22"/>
                <w:lang w:val="en-GB"/>
              </w:rPr>
            </w:pPr>
          </w:p>
        </w:tc>
        <w:tc>
          <w:tcPr>
            <w:tcW w:w="1701" w:type="dxa"/>
          </w:tcPr>
          <w:p w14:paraId="2888513E" w14:textId="77777777" w:rsidR="004F4DB3" w:rsidRPr="00EA7377" w:rsidRDefault="004F4DB3"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5E76A122" w:rsidR="0026503C" w:rsidRDefault="0026503C" w:rsidP="0026503C">
      <w:pPr>
        <w:ind w:left="720" w:hanging="720"/>
        <w:jc w:val="both"/>
        <w:rPr>
          <w:sz w:val="22"/>
          <w:szCs w:val="22"/>
          <w:lang w:val="en-GB"/>
        </w:rPr>
      </w:pP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p>
    <w:p w14:paraId="2C7ECE3F" w14:textId="77777777" w:rsidR="0026503C" w:rsidRPr="008D63AE" w:rsidRDefault="0026503C" w:rsidP="0026503C">
      <w:pPr>
        <w:ind w:left="720"/>
        <w:jc w:val="both"/>
        <w:rPr>
          <w:sz w:val="22"/>
          <w:szCs w:val="22"/>
          <w:lang w:val="en-GB"/>
        </w:rPr>
      </w:pP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lastRenderedPageBreak/>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4F4DB3" w:rsidRPr="00EA7377" w14:paraId="43F5DC08" w14:textId="77777777" w:rsidTr="004F4DB3">
        <w:trPr>
          <w:cantSplit/>
          <w:tblHeader/>
        </w:trPr>
        <w:tc>
          <w:tcPr>
            <w:tcW w:w="1248" w:type="dxa"/>
            <w:shd w:val="pct10" w:color="auto" w:fill="FFFFFF"/>
          </w:tcPr>
          <w:p w14:paraId="0BD106CB" w14:textId="77777777" w:rsidR="004F4DB3" w:rsidRPr="00EA7377" w:rsidRDefault="004F4DB3">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4F4DB3" w:rsidRPr="00EA7377" w:rsidRDefault="004F4DB3">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4BDA9050" w:rsidR="004F4DB3" w:rsidRPr="00EA7377" w:rsidRDefault="004F4DB3" w:rsidP="004F4DB3">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Pr>
                <w:b/>
                <w:sz w:val="22"/>
                <w:szCs w:val="22"/>
                <w:lang w:val="en-GB"/>
              </w:rPr>
              <w:t>RSD</w:t>
            </w:r>
            <w:r w:rsidRPr="00831F35">
              <w:rPr>
                <w:b/>
                <w:sz w:val="22"/>
                <w:szCs w:val="22"/>
                <w:highlight w:val="yellow"/>
                <w:lang w:val="en-GB"/>
              </w:rPr>
              <w:t xml:space="preserve"> </w:t>
            </w:r>
          </w:p>
        </w:tc>
        <w:tc>
          <w:tcPr>
            <w:tcW w:w="1559" w:type="dxa"/>
            <w:shd w:val="pct10" w:color="auto" w:fill="FFFFFF"/>
          </w:tcPr>
          <w:p w14:paraId="419C18A8" w14:textId="7F5CCCA5" w:rsidR="004F4DB3" w:rsidRPr="00EA7377" w:rsidRDefault="004F4DB3" w:rsidP="004F4DB3">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 parts and/or consumables</w:t>
            </w:r>
            <w:r>
              <w:rPr>
                <w:b/>
                <w:sz w:val="22"/>
                <w:szCs w:val="22"/>
                <w:lang w:val="en-GB"/>
              </w:rPr>
              <w:t>]</w:t>
            </w:r>
            <w:r w:rsidRPr="00EA7377">
              <w:rPr>
                <w:b/>
                <w:sz w:val="22"/>
                <w:szCs w:val="22"/>
                <w:lang w:val="en-GB"/>
              </w:rPr>
              <w:br/>
            </w:r>
            <w:r w:rsidRPr="00EA7377">
              <w:rPr>
                <w:sz w:val="22"/>
                <w:szCs w:val="22"/>
                <w:lang w:val="en-GB"/>
              </w:rPr>
              <w:br/>
            </w:r>
            <w:r>
              <w:rPr>
                <w:b/>
                <w:sz w:val="22"/>
                <w:szCs w:val="22"/>
                <w:lang w:val="en-GB"/>
              </w:rPr>
              <w:t>RSD</w:t>
            </w:r>
            <w:r w:rsidRPr="00831F35">
              <w:rPr>
                <w:b/>
                <w:sz w:val="22"/>
                <w:szCs w:val="22"/>
                <w:highlight w:val="yellow"/>
                <w:lang w:val="en-GB"/>
              </w:rPr>
              <w:t xml:space="preserve"> </w:t>
            </w:r>
          </w:p>
        </w:tc>
        <w:tc>
          <w:tcPr>
            <w:tcW w:w="1701" w:type="dxa"/>
            <w:shd w:val="pct10" w:color="auto" w:fill="FFFFFF"/>
          </w:tcPr>
          <w:p w14:paraId="1C6AB030" w14:textId="475F80AD" w:rsidR="004F4DB3" w:rsidRPr="00EA7377" w:rsidRDefault="004F4DB3" w:rsidP="004F4DB3">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Pr>
                <w:b/>
                <w:sz w:val="22"/>
                <w:szCs w:val="22"/>
                <w:lang w:val="en-GB"/>
              </w:rPr>
              <w:t>RSD</w:t>
            </w:r>
          </w:p>
        </w:tc>
      </w:tr>
      <w:tr w:rsidR="004F4DB3" w:rsidRPr="00EA7377" w14:paraId="13A2E62B" w14:textId="77777777" w:rsidTr="004F4DB3">
        <w:trPr>
          <w:cantSplit/>
        </w:trPr>
        <w:tc>
          <w:tcPr>
            <w:tcW w:w="1248" w:type="dxa"/>
          </w:tcPr>
          <w:p w14:paraId="08C0C638" w14:textId="77777777" w:rsidR="004F4DB3" w:rsidRPr="00EA7377" w:rsidRDefault="004F4DB3">
            <w:pPr>
              <w:spacing w:before="120" w:after="120"/>
              <w:jc w:val="both"/>
              <w:rPr>
                <w:b/>
                <w:sz w:val="22"/>
                <w:szCs w:val="22"/>
                <w:lang w:val="en-GB"/>
              </w:rPr>
            </w:pPr>
          </w:p>
        </w:tc>
        <w:tc>
          <w:tcPr>
            <w:tcW w:w="2268" w:type="dxa"/>
          </w:tcPr>
          <w:p w14:paraId="6680F76E" w14:textId="77777777" w:rsidR="004F4DB3" w:rsidRPr="00EA7377" w:rsidRDefault="004F4DB3">
            <w:pPr>
              <w:spacing w:before="120" w:after="120"/>
              <w:jc w:val="both"/>
              <w:rPr>
                <w:sz w:val="22"/>
                <w:szCs w:val="22"/>
                <w:lang w:val="en-GB"/>
              </w:rPr>
            </w:pPr>
          </w:p>
        </w:tc>
        <w:tc>
          <w:tcPr>
            <w:tcW w:w="2013" w:type="dxa"/>
          </w:tcPr>
          <w:p w14:paraId="7CA133CA" w14:textId="77777777" w:rsidR="004F4DB3" w:rsidRPr="00EA7377" w:rsidRDefault="004F4DB3">
            <w:pPr>
              <w:spacing w:before="120" w:after="120"/>
              <w:jc w:val="both"/>
              <w:rPr>
                <w:sz w:val="22"/>
                <w:szCs w:val="22"/>
                <w:lang w:val="en-GB"/>
              </w:rPr>
            </w:pPr>
          </w:p>
        </w:tc>
        <w:tc>
          <w:tcPr>
            <w:tcW w:w="1559" w:type="dxa"/>
          </w:tcPr>
          <w:p w14:paraId="4F4CBDC0" w14:textId="77777777" w:rsidR="004F4DB3" w:rsidRPr="00EA7377" w:rsidRDefault="004F4DB3">
            <w:pPr>
              <w:spacing w:before="120" w:after="120"/>
              <w:jc w:val="both"/>
              <w:rPr>
                <w:sz w:val="22"/>
                <w:szCs w:val="22"/>
                <w:lang w:val="en-GB"/>
              </w:rPr>
            </w:pPr>
          </w:p>
        </w:tc>
        <w:tc>
          <w:tcPr>
            <w:tcW w:w="1701" w:type="dxa"/>
          </w:tcPr>
          <w:p w14:paraId="4E1841D8" w14:textId="77777777" w:rsidR="004F4DB3" w:rsidRPr="00EA7377" w:rsidRDefault="004F4DB3">
            <w:pPr>
              <w:spacing w:before="120" w:after="120"/>
              <w:jc w:val="both"/>
              <w:rPr>
                <w:sz w:val="22"/>
                <w:szCs w:val="22"/>
                <w:lang w:val="en-GB"/>
              </w:rPr>
            </w:pPr>
          </w:p>
        </w:tc>
      </w:tr>
      <w:tr w:rsidR="004F4DB3" w:rsidRPr="00EA7377" w14:paraId="0AA7B853" w14:textId="77777777" w:rsidTr="004F4DB3">
        <w:trPr>
          <w:cantSplit/>
        </w:trPr>
        <w:tc>
          <w:tcPr>
            <w:tcW w:w="1248" w:type="dxa"/>
          </w:tcPr>
          <w:p w14:paraId="14FD6C4E" w14:textId="77777777" w:rsidR="004F4DB3" w:rsidRPr="00EA7377" w:rsidRDefault="004F4DB3">
            <w:pPr>
              <w:spacing w:before="120" w:after="120"/>
              <w:jc w:val="both"/>
              <w:rPr>
                <w:b/>
                <w:sz w:val="22"/>
                <w:szCs w:val="22"/>
                <w:lang w:val="en-GB"/>
              </w:rPr>
            </w:pPr>
          </w:p>
        </w:tc>
        <w:tc>
          <w:tcPr>
            <w:tcW w:w="2268" w:type="dxa"/>
          </w:tcPr>
          <w:p w14:paraId="59309BEA" w14:textId="77777777" w:rsidR="004F4DB3" w:rsidRPr="00EA7377" w:rsidRDefault="004F4DB3">
            <w:pPr>
              <w:spacing w:before="120" w:after="120"/>
              <w:jc w:val="both"/>
              <w:rPr>
                <w:sz w:val="22"/>
                <w:szCs w:val="22"/>
                <w:lang w:val="en-GB"/>
              </w:rPr>
            </w:pPr>
          </w:p>
        </w:tc>
        <w:tc>
          <w:tcPr>
            <w:tcW w:w="2013" w:type="dxa"/>
          </w:tcPr>
          <w:p w14:paraId="38DA46F6" w14:textId="77777777" w:rsidR="004F4DB3" w:rsidRPr="00EA7377" w:rsidRDefault="004F4DB3">
            <w:pPr>
              <w:spacing w:before="120" w:after="120"/>
              <w:jc w:val="both"/>
              <w:rPr>
                <w:sz w:val="22"/>
                <w:szCs w:val="22"/>
                <w:lang w:val="en-GB"/>
              </w:rPr>
            </w:pPr>
          </w:p>
        </w:tc>
        <w:tc>
          <w:tcPr>
            <w:tcW w:w="1559" w:type="dxa"/>
          </w:tcPr>
          <w:p w14:paraId="28E114E0" w14:textId="77777777" w:rsidR="004F4DB3" w:rsidRPr="00EA7377" w:rsidRDefault="004F4DB3">
            <w:pPr>
              <w:spacing w:before="120" w:after="120"/>
              <w:jc w:val="both"/>
              <w:rPr>
                <w:sz w:val="22"/>
                <w:szCs w:val="22"/>
                <w:lang w:val="en-GB"/>
              </w:rPr>
            </w:pPr>
          </w:p>
        </w:tc>
        <w:tc>
          <w:tcPr>
            <w:tcW w:w="1701" w:type="dxa"/>
          </w:tcPr>
          <w:p w14:paraId="5DEA901E" w14:textId="77777777" w:rsidR="004F4DB3" w:rsidRPr="00EA7377" w:rsidRDefault="004F4DB3">
            <w:pPr>
              <w:spacing w:before="120" w:after="120"/>
              <w:jc w:val="both"/>
              <w:rPr>
                <w:sz w:val="22"/>
                <w:szCs w:val="22"/>
                <w:lang w:val="en-GB"/>
              </w:rPr>
            </w:pPr>
          </w:p>
        </w:tc>
      </w:tr>
    </w:tbl>
    <w:p w14:paraId="5F57116E" w14:textId="60DAD909" w:rsidR="007A4030" w:rsidRPr="00084507" w:rsidRDefault="007A4030" w:rsidP="00507B13">
      <w:pPr>
        <w:spacing w:before="120"/>
        <w:rPr>
          <w:sz w:val="20"/>
          <w:lang w:val="en-GB"/>
        </w:rPr>
      </w:pP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4F4DB3">
              <w:rPr>
                <w:b/>
                <w:sz w:val="22"/>
                <w:szCs w:val="22"/>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2B044735"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F718E5" w:rsidRPr="00F718E5">
        <w:rPr>
          <w:rFonts w:ascii="Times New Roman" w:hAnsi="Times New Roman"/>
          <w:sz w:val="22"/>
          <w:szCs w:val="22"/>
        </w:rPr>
        <w:t>HRRS00094-3/green rooms</w:t>
      </w:r>
      <w:r w:rsidRPr="00E63C2B">
        <w:rPr>
          <w:rFonts w:ascii="Times New Roman" w:hAnsi="Times New Roman"/>
          <w:sz w:val="22"/>
          <w:szCs w:val="22"/>
        </w:rPr>
        <w:br/>
      </w:r>
      <w:r w:rsidRPr="00E63C2B">
        <w:rPr>
          <w:rFonts w:ascii="Times New Roman" w:hAnsi="Times New Roman"/>
          <w:sz w:val="22"/>
          <w:szCs w:val="22"/>
        </w:rPr>
        <w:br/>
      </w:r>
      <w:r w:rsidR="00F718E5" w:rsidRPr="00F718E5">
        <w:rPr>
          <w:rFonts w:ascii="Times New Roman" w:hAnsi="Times New Roman"/>
          <w:sz w:val="22"/>
          <w:szCs w:val="22"/>
        </w:rPr>
        <w:t>Supply of green rooms for the project INTERCLIM</w:t>
      </w:r>
    </w:p>
    <w:p w14:paraId="17AED6F5" w14:textId="746D9941"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sidR="00A27241">
        <w:rPr>
          <w:rFonts w:ascii="Times New Roman" w:hAnsi="Times New Roman"/>
          <w:sz w:val="22"/>
          <w:szCs w:val="22"/>
        </w:rPr>
        <w:t>RSD</w:t>
      </w:r>
    </w:p>
    <w:p w14:paraId="297939B7" w14:textId="42DAD99B" w:rsidR="008D7896" w:rsidRPr="000C043B" w:rsidRDefault="008D7896" w:rsidP="00A27241">
      <w:pPr>
        <w:spacing w:before="120" w:after="120"/>
        <w:ind w:left="567" w:right="-33"/>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 xml:space="preserve">&gt; is awarded the contract with a contract value of </w:t>
      </w:r>
      <w:r w:rsidR="004F4DB3" w:rsidRPr="004F4DB3">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A7F12" w14:textId="77777777" w:rsidR="00404893" w:rsidRDefault="00404893">
      <w:r>
        <w:separator/>
      </w:r>
    </w:p>
  </w:endnote>
  <w:endnote w:type="continuationSeparator" w:id="0">
    <w:p w14:paraId="4EC0A669" w14:textId="77777777" w:rsidR="00404893" w:rsidRDefault="0040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718E5">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718E5">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FF619" w14:textId="77777777" w:rsidR="00404893" w:rsidRDefault="00404893">
      <w:r>
        <w:separator/>
      </w:r>
    </w:p>
  </w:footnote>
  <w:footnote w:type="continuationSeparator" w:id="0">
    <w:p w14:paraId="02DBA039" w14:textId="77777777" w:rsidR="00404893" w:rsidRDefault="00404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6E3CE" w14:textId="54941D76" w:rsidR="00893FDF" w:rsidRDefault="00464EB8" w:rsidP="00893FDF">
    <w:pPr>
      <w:rPr>
        <w:b/>
        <w:bCs/>
        <w:sz w:val="20"/>
        <w:lang w:val="en-GB"/>
      </w:rPr>
    </w:pPr>
    <w:r>
      <w:rPr>
        <w:noProof/>
        <w:snapToGrid/>
        <w:lang w:val="en-US"/>
      </w:rPr>
      <w:drawing>
        <wp:inline distT="0" distB="0" distL="0" distR="0" wp14:anchorId="513B1AFF" wp14:editId="63878E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100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893"/>
    <w:rsid w:val="00404DE3"/>
    <w:rsid w:val="00405EE2"/>
    <w:rsid w:val="00421DE0"/>
    <w:rsid w:val="004305CE"/>
    <w:rsid w:val="004360FB"/>
    <w:rsid w:val="00464EB8"/>
    <w:rsid w:val="00466D1C"/>
    <w:rsid w:val="00495B32"/>
    <w:rsid w:val="004C79E5"/>
    <w:rsid w:val="004E47E4"/>
    <w:rsid w:val="004F4DB3"/>
    <w:rsid w:val="00507B13"/>
    <w:rsid w:val="00514969"/>
    <w:rsid w:val="00530AE1"/>
    <w:rsid w:val="00550FAD"/>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D5DCE"/>
    <w:rsid w:val="006E1BE9"/>
    <w:rsid w:val="00710B8A"/>
    <w:rsid w:val="00716FC9"/>
    <w:rsid w:val="007342E7"/>
    <w:rsid w:val="00756DEE"/>
    <w:rsid w:val="00757118"/>
    <w:rsid w:val="00775C12"/>
    <w:rsid w:val="0079586C"/>
    <w:rsid w:val="007A4030"/>
    <w:rsid w:val="007B5EC8"/>
    <w:rsid w:val="007D2A6A"/>
    <w:rsid w:val="007D3908"/>
    <w:rsid w:val="0080730F"/>
    <w:rsid w:val="00831996"/>
    <w:rsid w:val="00831F35"/>
    <w:rsid w:val="0086423A"/>
    <w:rsid w:val="00893FDF"/>
    <w:rsid w:val="008A0B15"/>
    <w:rsid w:val="008A2322"/>
    <w:rsid w:val="008D497A"/>
    <w:rsid w:val="008D7896"/>
    <w:rsid w:val="008F5B2D"/>
    <w:rsid w:val="00906E0B"/>
    <w:rsid w:val="00953F7B"/>
    <w:rsid w:val="00957D1C"/>
    <w:rsid w:val="0096676D"/>
    <w:rsid w:val="00984105"/>
    <w:rsid w:val="009B0EED"/>
    <w:rsid w:val="009B1B8E"/>
    <w:rsid w:val="009B764A"/>
    <w:rsid w:val="009C7B26"/>
    <w:rsid w:val="009C7FBC"/>
    <w:rsid w:val="009E1B08"/>
    <w:rsid w:val="00A03882"/>
    <w:rsid w:val="00A27241"/>
    <w:rsid w:val="00A569A3"/>
    <w:rsid w:val="00A827B6"/>
    <w:rsid w:val="00A9008D"/>
    <w:rsid w:val="00A92F55"/>
    <w:rsid w:val="00A93ADE"/>
    <w:rsid w:val="00AA5EAF"/>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47C7E"/>
    <w:rsid w:val="00C70E03"/>
    <w:rsid w:val="00C72683"/>
    <w:rsid w:val="00C80B49"/>
    <w:rsid w:val="00CB7C2B"/>
    <w:rsid w:val="00CF24C6"/>
    <w:rsid w:val="00D303C0"/>
    <w:rsid w:val="00D5090F"/>
    <w:rsid w:val="00D77EEA"/>
    <w:rsid w:val="00D85AF0"/>
    <w:rsid w:val="00DC204A"/>
    <w:rsid w:val="00E63E9A"/>
    <w:rsid w:val="00E770D1"/>
    <w:rsid w:val="00E873DA"/>
    <w:rsid w:val="00E91439"/>
    <w:rsid w:val="00EA7377"/>
    <w:rsid w:val="00F12D3B"/>
    <w:rsid w:val="00F337BD"/>
    <w:rsid w:val="00F45CD4"/>
    <w:rsid w:val="00F718E5"/>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F718E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AC258-124D-44B7-9C84-4722E3B98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12</cp:revision>
  <cp:lastPrinted>2012-09-24T13:34:00Z</cp:lastPrinted>
  <dcterms:created xsi:type="dcterms:W3CDTF">2019-04-14T16:06:00Z</dcterms:created>
  <dcterms:modified xsi:type="dcterms:W3CDTF">2025-10-20T08:56:00Z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